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875F3" w:rsidRDefault="00B875F3">
      <w:pPr>
        <w:jc w:val="both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LICEO </w:t>
      </w:r>
      <w:proofErr w:type="gramStart"/>
      <w:r>
        <w:rPr>
          <w:b/>
          <w:bCs/>
        </w:rPr>
        <w:t>SCIENTIFICO ”</w:t>
      </w:r>
      <w:proofErr w:type="gramEnd"/>
      <w:r>
        <w:rPr>
          <w:b/>
          <w:bCs/>
        </w:rPr>
        <w:t>N. PALMERI"</w:t>
      </w:r>
    </w:p>
    <w:p w:rsidR="00DB6CB0" w:rsidRDefault="00B875F3">
      <w:pPr>
        <w:jc w:val="both"/>
        <w:rPr>
          <w:b/>
          <w:bCs/>
        </w:rPr>
      </w:pPr>
      <w:r>
        <w:rPr>
          <w:b/>
          <w:bCs/>
        </w:rPr>
        <w:t xml:space="preserve">PROGRAMMA </w:t>
      </w:r>
      <w:proofErr w:type="gramStart"/>
      <w:r>
        <w:rPr>
          <w:b/>
          <w:bCs/>
        </w:rPr>
        <w:t>DI  SCIENZE</w:t>
      </w:r>
      <w:proofErr w:type="gramEnd"/>
    </w:p>
    <w:p w:rsidR="00B875F3" w:rsidRDefault="00B875F3">
      <w:pPr>
        <w:jc w:val="both"/>
        <w:rPr>
          <w:b/>
          <w:bCs/>
        </w:rPr>
      </w:pPr>
      <w:r>
        <w:rPr>
          <w:b/>
          <w:bCs/>
        </w:rPr>
        <w:t xml:space="preserve">CLASSE III </w:t>
      </w:r>
      <w:r w:rsidR="00B3544B">
        <w:rPr>
          <w:b/>
          <w:bCs/>
        </w:rPr>
        <w:t>B</w:t>
      </w:r>
      <w:r w:rsidR="00DB6CB0">
        <w:rPr>
          <w:b/>
          <w:bCs/>
        </w:rPr>
        <w:t xml:space="preserve"> </w:t>
      </w:r>
    </w:p>
    <w:p w:rsidR="00B875F3" w:rsidRDefault="00B875F3">
      <w:pPr>
        <w:jc w:val="both"/>
        <w:rPr>
          <w:b/>
          <w:bCs/>
        </w:rPr>
      </w:pPr>
      <w:r>
        <w:rPr>
          <w:b/>
          <w:bCs/>
        </w:rPr>
        <w:t xml:space="preserve">PROF. </w:t>
      </w:r>
      <w:proofErr w:type="spellStart"/>
      <w:r>
        <w:rPr>
          <w:b/>
          <w:bCs/>
        </w:rPr>
        <w:t>ssa</w:t>
      </w:r>
      <w:proofErr w:type="spellEnd"/>
      <w:r>
        <w:rPr>
          <w:b/>
          <w:bCs/>
        </w:rPr>
        <w:t xml:space="preserve"> MANGANO ADRIANA                 </w:t>
      </w:r>
      <w:r>
        <w:t xml:space="preserve">                                                   </w:t>
      </w:r>
      <w:r>
        <w:rPr>
          <w:b/>
          <w:bCs/>
        </w:rPr>
        <w:t xml:space="preserve"> A.S. 201</w:t>
      </w:r>
      <w:r w:rsidR="00B72299">
        <w:rPr>
          <w:b/>
          <w:bCs/>
        </w:rPr>
        <w:t>8</w:t>
      </w:r>
      <w:r>
        <w:rPr>
          <w:b/>
          <w:bCs/>
        </w:rPr>
        <w:t xml:space="preserve"> – 201</w:t>
      </w:r>
      <w:r w:rsidR="00B72299">
        <w:rPr>
          <w:b/>
          <w:bCs/>
        </w:rPr>
        <w:t>9</w:t>
      </w:r>
    </w:p>
    <w:p w:rsidR="00B875F3" w:rsidRDefault="00B875F3">
      <w:pPr>
        <w:jc w:val="both"/>
        <w:rPr>
          <w:b/>
          <w:bCs/>
        </w:rPr>
      </w:pPr>
    </w:p>
    <w:p w:rsidR="00B875F3" w:rsidRDefault="00B875F3">
      <w:r>
        <w:rPr>
          <w:b/>
          <w:u w:val="single"/>
        </w:rPr>
        <w:t>CHIMICA</w:t>
      </w:r>
    </w:p>
    <w:p w:rsidR="00B875F3" w:rsidRDefault="00B875F3">
      <w:pPr>
        <w:jc w:val="both"/>
      </w:pPr>
    </w:p>
    <w:p w:rsidR="00B875F3" w:rsidRDefault="00B875F3">
      <w:pPr>
        <w:jc w:val="both"/>
      </w:pPr>
      <w:r>
        <w:rPr>
          <w:b/>
          <w:bCs/>
        </w:rPr>
        <w:t>CLASSIFICAZIONE E NOMENCLATURA DEI COMPOSTI</w:t>
      </w:r>
      <w:r>
        <w:t>.</w:t>
      </w:r>
    </w:p>
    <w:p w:rsidR="00B875F3" w:rsidRDefault="00B875F3">
      <w:pPr>
        <w:jc w:val="both"/>
      </w:pPr>
      <w:r>
        <w:t>Valenza e Numero di ossidazione. Regole per determinare il numero di ossidazione degli elementi nei vari composti. Classificazione dei composti inorganici: Composti binari molecolari o covalenti e ionici; Composti ternari molecolari e ionici.</w:t>
      </w:r>
    </w:p>
    <w:p w:rsidR="00B875F3" w:rsidRDefault="00B875F3">
      <w:pPr>
        <w:jc w:val="both"/>
      </w:pPr>
      <w:r>
        <w:t xml:space="preserve">Le proprietà dei Composti binari covalenti e binari ionici. La nomenclatura </w:t>
      </w:r>
      <w:proofErr w:type="spellStart"/>
      <w:r>
        <w:t>Jupac</w:t>
      </w:r>
      <w:proofErr w:type="spellEnd"/>
      <w:r>
        <w:t>, di Stock, tradizionale dei composti binari. Reazioni di formazione dei composti binari.</w:t>
      </w:r>
    </w:p>
    <w:p w:rsidR="00B875F3" w:rsidRDefault="00B875F3">
      <w:pPr>
        <w:jc w:val="both"/>
      </w:pPr>
      <w:r>
        <w:t xml:space="preserve">Le proprietà dei composti ternari molecolari: ossiacidi; le proprietà dei composti ternari ionici: </w:t>
      </w:r>
      <w:proofErr w:type="gramStart"/>
      <w:r>
        <w:t>idrossidi ,</w:t>
      </w:r>
      <w:proofErr w:type="gramEnd"/>
      <w:r>
        <w:t xml:space="preserve"> Sali ternari ossigenati.</w:t>
      </w:r>
      <w:r w:rsidR="00EE6D30">
        <w:t xml:space="preserve"> </w:t>
      </w:r>
      <w:r>
        <w:t xml:space="preserve">Sali </w:t>
      </w:r>
      <w:proofErr w:type="gramStart"/>
      <w:r>
        <w:t>neutri ,</w:t>
      </w:r>
      <w:proofErr w:type="gramEnd"/>
      <w:r>
        <w:t xml:space="preserve"> acidi, basici.  Reazione di formazione di ossiacidi, idrossidi, dei sali. Nomenclatura </w:t>
      </w:r>
      <w:proofErr w:type="spellStart"/>
      <w:r>
        <w:t>Jupac</w:t>
      </w:r>
      <w:proofErr w:type="spellEnd"/>
      <w:r>
        <w:t xml:space="preserve"> e tradizionale dei composti ternari.</w:t>
      </w:r>
    </w:p>
    <w:p w:rsidR="00B875F3" w:rsidRDefault="00B875F3"/>
    <w:p w:rsidR="00B875F3" w:rsidRDefault="00B875F3">
      <w:r>
        <w:rPr>
          <w:b/>
          <w:bCs/>
        </w:rPr>
        <w:t xml:space="preserve">LA QUANTITA’ CHIMICA: </w:t>
      </w:r>
      <w:proofErr w:type="gramStart"/>
      <w:r>
        <w:rPr>
          <w:b/>
          <w:bCs/>
        </w:rPr>
        <w:t>LA  MOLE</w:t>
      </w:r>
      <w:proofErr w:type="gramEnd"/>
    </w:p>
    <w:p w:rsidR="00B875F3" w:rsidRDefault="00B875F3">
      <w:pPr>
        <w:jc w:val="both"/>
      </w:pPr>
      <w:r>
        <w:t xml:space="preserve">Leggi ponderali della chimica. La massa di atomi e molecole. Le reazioni tra gas: Legge di Gay </w:t>
      </w:r>
      <w:proofErr w:type="spellStart"/>
      <w:r>
        <w:t>Lussac</w:t>
      </w:r>
      <w:proofErr w:type="spellEnd"/>
      <w:r>
        <w:t xml:space="preserve">. Principio di Avogadro. Quanto pesano un atomo </w:t>
      </w:r>
      <w:proofErr w:type="gramStart"/>
      <w:r>
        <w:t>o  una</w:t>
      </w:r>
      <w:proofErr w:type="gramEnd"/>
      <w:r>
        <w:t xml:space="preserve"> molecola. Massa atomica e massa molecolare. Concetto di mole. Unità di massa atomica e massa molare. Contare per moli. La costante di Avogadro. Formule chimiche e composizione percentuale. Determinazione della formula minima di un composto. Determinazione della formula molecolare.</w:t>
      </w:r>
    </w:p>
    <w:p w:rsidR="00B875F3" w:rsidRDefault="00B875F3">
      <w:pPr>
        <w:jc w:val="both"/>
      </w:pPr>
    </w:p>
    <w:p w:rsidR="00B875F3" w:rsidRDefault="00B875F3">
      <w:pPr>
        <w:jc w:val="both"/>
      </w:pPr>
      <w:r>
        <w:rPr>
          <w:b/>
          <w:bCs/>
        </w:rPr>
        <w:t>LE REAZIONI CHIMICHE</w:t>
      </w:r>
    </w:p>
    <w:p w:rsidR="00B875F3" w:rsidRDefault="00B875F3">
      <w:pPr>
        <w:jc w:val="both"/>
      </w:pPr>
      <w:r>
        <w:t>Le equazioni chimiche. Le regole del bilanciamento. I vari tipi di reazione: sintesi, decomposizione, scambio semplice, doppio scambio, di neutralizzazione</w:t>
      </w:r>
    </w:p>
    <w:p w:rsidR="00EE6D30" w:rsidRDefault="00EE6D30">
      <w:pPr>
        <w:jc w:val="both"/>
      </w:pPr>
    </w:p>
    <w:p w:rsidR="00EE6D30" w:rsidRPr="00B72299" w:rsidRDefault="00EE6D30" w:rsidP="00EE6D30">
      <w:pPr>
        <w:jc w:val="both"/>
        <w:rPr>
          <w:b/>
          <w:bCs/>
        </w:rPr>
      </w:pPr>
      <w:bookmarkStart w:id="1" w:name="_Hlk10489949"/>
      <w:r w:rsidRPr="00B72299">
        <w:rPr>
          <w:b/>
          <w:bCs/>
        </w:rPr>
        <w:t>STECHIOMETRIA</w:t>
      </w:r>
    </w:p>
    <w:p w:rsidR="00B72299" w:rsidRPr="00EE6D30" w:rsidRDefault="00B875F3">
      <w:pPr>
        <w:jc w:val="both"/>
      </w:pPr>
      <w:r>
        <w:t>I calcoli stechiometrici</w:t>
      </w:r>
      <w:r w:rsidR="00EC0A30">
        <w:t xml:space="preserve"> nelle reazioni chimich</w:t>
      </w:r>
      <w:bookmarkEnd w:id="1"/>
      <w:r w:rsidR="00B3544B">
        <w:t>e.</w:t>
      </w:r>
    </w:p>
    <w:p w:rsidR="00B875F3" w:rsidRDefault="00B875F3">
      <w:pPr>
        <w:jc w:val="both"/>
        <w:rPr>
          <w:b/>
        </w:rPr>
      </w:pPr>
    </w:p>
    <w:p w:rsidR="00B875F3" w:rsidRDefault="00B875F3">
      <w:pPr>
        <w:jc w:val="both"/>
        <w:rPr>
          <w:b/>
          <w:bCs/>
        </w:rPr>
      </w:pPr>
      <w:r>
        <w:rPr>
          <w:b/>
          <w:bCs/>
          <w:u w:val="single"/>
        </w:rPr>
        <w:t>SCIENZE DELLA TERRA</w:t>
      </w:r>
    </w:p>
    <w:p w:rsidR="00B875F3" w:rsidRDefault="00B875F3">
      <w:pPr>
        <w:rPr>
          <w:b/>
          <w:bCs/>
        </w:rPr>
      </w:pPr>
    </w:p>
    <w:p w:rsidR="00B875F3" w:rsidRDefault="00B875F3">
      <w:pPr>
        <w:pStyle w:val="Corpotesto"/>
        <w:tabs>
          <w:tab w:val="left" w:pos="0"/>
        </w:tabs>
        <w:spacing w:after="0" w:line="240" w:lineRule="exact"/>
        <w:jc w:val="both"/>
      </w:pPr>
      <w:r>
        <w:rPr>
          <w:b/>
          <w:bCs/>
        </w:rPr>
        <w:t>LA CROSTA TERRESTRE: MINERALI E ROCCE.</w:t>
      </w:r>
    </w:p>
    <w:p w:rsidR="00B875F3" w:rsidRDefault="00B875F3">
      <w:pPr>
        <w:pStyle w:val="Corpotesto"/>
        <w:tabs>
          <w:tab w:val="left" w:pos="0"/>
        </w:tabs>
        <w:spacing w:after="0" w:line="240" w:lineRule="exact"/>
        <w:ind w:hanging="142"/>
        <w:jc w:val="both"/>
      </w:pPr>
      <w:r>
        <w:t xml:space="preserve">  </w:t>
      </w:r>
      <w:r>
        <w:rPr>
          <w:b/>
          <w:bCs/>
        </w:rPr>
        <w:t>I MINERALI.</w:t>
      </w:r>
    </w:p>
    <w:p w:rsidR="00B875F3" w:rsidRDefault="00B875F3">
      <w:pPr>
        <w:pStyle w:val="Corpotesto"/>
        <w:tabs>
          <w:tab w:val="left" w:pos="0"/>
        </w:tabs>
        <w:spacing w:after="0" w:line="240" w:lineRule="exact"/>
        <w:ind w:hanging="142"/>
        <w:jc w:val="both"/>
      </w:pPr>
      <w:r>
        <w:t xml:space="preserve">   La struttura cristallina dei minerali. Proprietà fisiche. La classificazione dei minerali.   </w:t>
      </w:r>
    </w:p>
    <w:p w:rsidR="00B875F3" w:rsidRDefault="00B875F3">
      <w:pPr>
        <w:pStyle w:val="Corpotesto"/>
        <w:tabs>
          <w:tab w:val="left" w:pos="0"/>
        </w:tabs>
        <w:spacing w:after="0" w:line="240" w:lineRule="exact"/>
        <w:ind w:hanging="142"/>
        <w:jc w:val="both"/>
      </w:pPr>
      <w:r>
        <w:t xml:space="preserve">  I silicati</w:t>
      </w:r>
      <w:r w:rsidR="000C4717">
        <w:t xml:space="preserve">: ione silicato. Classificazione dei silicati. </w:t>
      </w:r>
      <w:r>
        <w:t xml:space="preserve"> Come si formano i minerali.</w:t>
      </w:r>
    </w:p>
    <w:p w:rsidR="00B875F3" w:rsidRDefault="00B875F3">
      <w:pPr>
        <w:pStyle w:val="Corpotesto"/>
        <w:spacing w:after="0" w:line="240" w:lineRule="exact"/>
        <w:ind w:right="40"/>
        <w:jc w:val="both"/>
      </w:pPr>
    </w:p>
    <w:p w:rsidR="00B875F3" w:rsidRDefault="00B875F3">
      <w:pPr>
        <w:pStyle w:val="Corpotesto"/>
        <w:spacing w:after="0" w:line="240" w:lineRule="exact"/>
        <w:ind w:right="40"/>
        <w:jc w:val="both"/>
      </w:pPr>
      <w:r>
        <w:rPr>
          <w:b/>
          <w:bCs/>
        </w:rPr>
        <w:t xml:space="preserve">LE ROCCE. </w:t>
      </w:r>
    </w:p>
    <w:p w:rsidR="00B875F3" w:rsidRDefault="00B875F3">
      <w:pPr>
        <w:pStyle w:val="Corpotesto"/>
        <w:spacing w:after="0" w:line="240" w:lineRule="exact"/>
        <w:ind w:right="40"/>
        <w:jc w:val="both"/>
      </w:pPr>
      <w:r>
        <w:t>Studio delle rocce. I processi litogenetici.</w:t>
      </w:r>
    </w:p>
    <w:p w:rsidR="00B875F3" w:rsidRDefault="00B875F3">
      <w:pPr>
        <w:pStyle w:val="Corpotesto"/>
        <w:spacing w:after="0" w:line="240" w:lineRule="exact"/>
        <w:ind w:right="40"/>
        <w:jc w:val="both"/>
      </w:pPr>
      <w:r>
        <w:t>ROCCE MAGMATICHE O IGNEE.</w:t>
      </w:r>
    </w:p>
    <w:p w:rsidR="00B875F3" w:rsidRDefault="00B875F3">
      <w:pPr>
        <w:pStyle w:val="Corpotesto"/>
        <w:spacing w:after="0" w:line="240" w:lineRule="exact"/>
        <w:ind w:left="40" w:right="40"/>
        <w:jc w:val="both"/>
      </w:pPr>
      <w:r>
        <w:t xml:space="preserve">Dal magma alle rocce magmatiche. Classificazione dei magmi. Classificazione delle rocce magmatiche. L'Origine dei magmi. Un solo magma o tanti magmi? </w:t>
      </w:r>
      <w:proofErr w:type="spellStart"/>
      <w:r>
        <w:t>Perchè</w:t>
      </w:r>
      <w:proofErr w:type="spellEnd"/>
      <w:r>
        <w:t xml:space="preserve"> si formano i magmi?</w:t>
      </w:r>
    </w:p>
    <w:p w:rsidR="00B875F3" w:rsidRDefault="00B875F3">
      <w:pPr>
        <w:pStyle w:val="Corpotesto"/>
        <w:spacing w:after="0" w:line="240" w:lineRule="exact"/>
        <w:ind w:right="40"/>
        <w:jc w:val="both"/>
      </w:pPr>
      <w:r>
        <w:t>ROCCE SEDIMENTARIE.</w:t>
      </w:r>
    </w:p>
    <w:p w:rsidR="00B875F3" w:rsidRDefault="00B875F3">
      <w:pPr>
        <w:pStyle w:val="Corpotesto"/>
        <w:spacing w:after="0" w:line="240" w:lineRule="exact"/>
        <w:ind w:right="40"/>
        <w:jc w:val="both"/>
      </w:pPr>
      <w:r>
        <w:t>Dai sedimenti sciolti alle rocce compatte. Rocce detritiche o clastiche. Le rocce organogene. Le rocce d'origine chimica. Il processo sedimentario.</w:t>
      </w:r>
    </w:p>
    <w:p w:rsidR="00B875F3" w:rsidRDefault="00B875F3">
      <w:pPr>
        <w:pStyle w:val="Corpotesto"/>
        <w:spacing w:after="0" w:line="240" w:lineRule="exact"/>
        <w:ind w:right="40"/>
        <w:jc w:val="both"/>
        <w:rPr>
          <w:rFonts w:cs="Times New Roman"/>
        </w:rPr>
      </w:pPr>
      <w:r>
        <w:t>ROCCE METAMORFICHE</w:t>
      </w:r>
      <w:r>
        <w:rPr>
          <w:rFonts w:cs="Times New Roman"/>
        </w:rPr>
        <w:t xml:space="preserve">. </w:t>
      </w:r>
    </w:p>
    <w:p w:rsidR="00B875F3" w:rsidRDefault="00B875F3">
      <w:pPr>
        <w:pStyle w:val="Corpotesto"/>
        <w:spacing w:after="0" w:line="240" w:lineRule="exact"/>
        <w:ind w:right="40"/>
        <w:jc w:val="both"/>
        <w:rPr>
          <w:rFonts w:cs="Times New Roman"/>
        </w:rPr>
      </w:pPr>
      <w:r>
        <w:rPr>
          <w:rFonts w:cs="Times New Roman"/>
        </w:rPr>
        <w:t xml:space="preserve">Il metamorfismo di contatto. Il metamorfismo regionale. </w:t>
      </w:r>
      <w:r w:rsidR="00B3544B">
        <w:rPr>
          <w:rFonts w:cs="Times New Roman"/>
        </w:rPr>
        <w:t xml:space="preserve">Il metamorfismo cataclastico. </w:t>
      </w:r>
      <w:r>
        <w:rPr>
          <w:rFonts w:cs="Times New Roman"/>
        </w:rPr>
        <w:t>Classificazione delle rocce metamorfiche. Il ciclo litogenetico.</w:t>
      </w:r>
    </w:p>
    <w:p w:rsidR="00B875F3" w:rsidRDefault="00B875F3">
      <w:pPr>
        <w:pStyle w:val="Corpotesto"/>
        <w:spacing w:after="0" w:line="240" w:lineRule="exact"/>
        <w:ind w:left="40" w:right="40"/>
        <w:jc w:val="both"/>
        <w:rPr>
          <w:b/>
          <w:u w:val="single"/>
        </w:rPr>
      </w:pPr>
      <w:r>
        <w:rPr>
          <w:rFonts w:cs="Times New Roman"/>
        </w:rPr>
        <w:t xml:space="preserve"> </w:t>
      </w:r>
    </w:p>
    <w:p w:rsidR="00B72299" w:rsidRDefault="00B72299">
      <w:pPr>
        <w:pStyle w:val="Corpotesto"/>
        <w:spacing w:after="0" w:line="240" w:lineRule="exact"/>
        <w:ind w:left="40" w:right="40"/>
        <w:jc w:val="both"/>
        <w:rPr>
          <w:b/>
          <w:u w:val="single"/>
        </w:rPr>
      </w:pPr>
    </w:p>
    <w:p w:rsidR="00B3544B" w:rsidRDefault="00B3544B">
      <w:pPr>
        <w:pStyle w:val="Corpotesto"/>
        <w:spacing w:after="0" w:line="240" w:lineRule="exact"/>
        <w:ind w:left="40" w:right="40"/>
        <w:jc w:val="both"/>
        <w:rPr>
          <w:b/>
          <w:u w:val="single"/>
        </w:rPr>
      </w:pPr>
    </w:p>
    <w:p w:rsidR="00B3544B" w:rsidRDefault="00B3544B">
      <w:pPr>
        <w:pStyle w:val="Corpotesto"/>
        <w:spacing w:after="0" w:line="240" w:lineRule="exact"/>
        <w:ind w:left="40" w:right="40"/>
        <w:jc w:val="both"/>
        <w:rPr>
          <w:b/>
          <w:u w:val="single"/>
        </w:rPr>
      </w:pPr>
    </w:p>
    <w:p w:rsidR="00B3544B" w:rsidRDefault="00B3544B">
      <w:pPr>
        <w:pStyle w:val="Corpotesto"/>
        <w:spacing w:after="0" w:line="240" w:lineRule="exact"/>
        <w:ind w:left="40" w:right="40"/>
        <w:jc w:val="both"/>
        <w:rPr>
          <w:b/>
          <w:u w:val="single"/>
        </w:rPr>
      </w:pPr>
    </w:p>
    <w:p w:rsidR="00B875F3" w:rsidRDefault="00B875F3">
      <w:pPr>
        <w:pStyle w:val="Corpotesto"/>
        <w:spacing w:after="0" w:line="240" w:lineRule="exact"/>
        <w:ind w:left="40" w:right="40"/>
        <w:jc w:val="both"/>
      </w:pPr>
      <w:r>
        <w:rPr>
          <w:b/>
          <w:u w:val="single"/>
        </w:rPr>
        <w:lastRenderedPageBreak/>
        <w:t>BIOLOGIA</w:t>
      </w:r>
    </w:p>
    <w:p w:rsidR="00B875F3" w:rsidRDefault="00B875F3"/>
    <w:p w:rsidR="00B875F3" w:rsidRDefault="00B875F3">
      <w:r>
        <w:rPr>
          <w:b/>
          <w:bCs/>
        </w:rPr>
        <w:t xml:space="preserve">MEIOSI </w:t>
      </w:r>
      <w:proofErr w:type="gramStart"/>
      <w:r>
        <w:rPr>
          <w:b/>
          <w:bCs/>
        </w:rPr>
        <w:t>E  RIPRODUZIONE</w:t>
      </w:r>
      <w:proofErr w:type="gramEnd"/>
      <w:r>
        <w:rPr>
          <w:b/>
          <w:bCs/>
        </w:rPr>
        <w:t xml:space="preserve"> SESSUATA</w:t>
      </w:r>
    </w:p>
    <w:p w:rsidR="00B875F3" w:rsidRDefault="00B875F3">
      <w:proofErr w:type="gramStart"/>
      <w:r>
        <w:t>Cellula  aploide</w:t>
      </w:r>
      <w:proofErr w:type="gramEnd"/>
      <w:r>
        <w:t xml:space="preserve"> e diploide. Fasi della Meiosi. La meiosi nella specie umana: Formazione dei gameti. Errori nel processo meiotico. Delezione e duplicazione di parte dei cromosomi. Malattie genetiche dovute a errori durante la meiosi. Anomalie numeriche.</w:t>
      </w:r>
    </w:p>
    <w:p w:rsidR="00B875F3" w:rsidRDefault="00B875F3"/>
    <w:p w:rsidR="00B875F3" w:rsidRDefault="00B72299">
      <w:r>
        <w:rPr>
          <w:b/>
          <w:bCs/>
        </w:rPr>
        <w:t>STRUTTURA E FUNZIONE DEL DNA</w:t>
      </w:r>
      <w:r w:rsidR="00B875F3">
        <w:rPr>
          <w:b/>
          <w:bCs/>
        </w:rPr>
        <w:t>.</w:t>
      </w:r>
    </w:p>
    <w:p w:rsidR="00B72299" w:rsidRDefault="00B72299">
      <w:r>
        <w:t xml:space="preserve">IL RUOLO DEL DNA. La scoperta della </w:t>
      </w:r>
      <w:proofErr w:type="spellStart"/>
      <w:r>
        <w:t>nucleinae</w:t>
      </w:r>
      <w:proofErr w:type="spellEnd"/>
      <w:r>
        <w:t xml:space="preserve"> studio dei cromosomi. Griffith scoprì il fattore trasformante grazie ai batteri della polmonite. Avery dimostrò che il fattore trasformante era il DNA. Esperimenti </w:t>
      </w:r>
      <w:proofErr w:type="gramStart"/>
      <w:r>
        <w:t xml:space="preserve">di  </w:t>
      </w:r>
      <w:proofErr w:type="spellStart"/>
      <w:r>
        <w:t>Hershey</w:t>
      </w:r>
      <w:proofErr w:type="spellEnd"/>
      <w:proofErr w:type="gramEnd"/>
      <w:r>
        <w:t xml:space="preserve"> e Chase </w:t>
      </w:r>
      <w:r w:rsidR="00B875F3">
        <w:t>con i batteriofagi.</w:t>
      </w:r>
    </w:p>
    <w:p w:rsidR="00CF3CA9" w:rsidRDefault="00B72299">
      <w:r>
        <w:t xml:space="preserve">LA STRUTTURA MOLECOLARE DEL </w:t>
      </w:r>
      <w:proofErr w:type="gramStart"/>
      <w:r>
        <w:t>DNA</w:t>
      </w:r>
      <w:r w:rsidR="00B875F3">
        <w:t xml:space="preserve"> </w:t>
      </w:r>
      <w:r w:rsidR="00CF3CA9">
        <w:t>.</w:t>
      </w:r>
      <w:proofErr w:type="gramEnd"/>
      <w:r w:rsidR="00CF3CA9">
        <w:t xml:space="preserve"> Regole di </w:t>
      </w:r>
      <w:proofErr w:type="spellStart"/>
      <w:r w:rsidR="00CF3CA9">
        <w:t>Chargaff</w:t>
      </w:r>
      <w:proofErr w:type="spellEnd"/>
      <w:r w:rsidR="00CF3CA9">
        <w:t xml:space="preserve"> e la diffrazione ai raggi X offrirono indizi sulla struttura del DNA.</w:t>
      </w:r>
      <w:r w:rsidR="00B875F3">
        <w:t xml:space="preserve"> Modello </w:t>
      </w:r>
      <w:r w:rsidR="00CF3CA9">
        <w:t xml:space="preserve">tridimensionale del DNA </w:t>
      </w:r>
      <w:r w:rsidR="00B875F3">
        <w:t>di Watson e Crick.</w:t>
      </w:r>
    </w:p>
    <w:p w:rsidR="00CF3CA9" w:rsidRDefault="00CF3CA9">
      <w:r>
        <w:t>LA REPLICAZIONE DEL DNA</w:t>
      </w:r>
      <w:r w:rsidR="00B875F3">
        <w:t xml:space="preserve"> La </w:t>
      </w:r>
      <w:r>
        <w:t>replicazione</w:t>
      </w:r>
      <w:r w:rsidR="00B875F3">
        <w:t xml:space="preserve"> del DNA</w:t>
      </w:r>
      <w:r>
        <w:t xml:space="preserve"> comprende due fasi. La replicazione è catalizzata dal complesso di replicazione ed è bidirezionale</w:t>
      </w:r>
      <w:r w:rsidR="00B875F3">
        <w:t>.</w:t>
      </w:r>
      <w:r>
        <w:t xml:space="preserve"> I due filamenti della doppia elica si replicano con velocità e modi diversi. Il </w:t>
      </w:r>
      <w:proofErr w:type="gramStart"/>
      <w:r>
        <w:t xml:space="preserve">controllo </w:t>
      </w:r>
      <w:r w:rsidR="00B875F3">
        <w:t xml:space="preserve"> della</w:t>
      </w:r>
      <w:proofErr w:type="gramEnd"/>
      <w:r w:rsidR="00B875F3">
        <w:t xml:space="preserve"> </w:t>
      </w:r>
      <w:r>
        <w:t>re</w:t>
      </w:r>
      <w:r w:rsidR="00B875F3">
        <w:t>plicazione</w:t>
      </w:r>
      <w:r>
        <w:t xml:space="preserve"> è attuato dalla selezione delle basi e dal </w:t>
      </w:r>
      <w:proofErr w:type="spellStart"/>
      <w:r>
        <w:t>proofreading</w:t>
      </w:r>
      <w:proofErr w:type="spellEnd"/>
      <w:r w:rsidR="00B875F3">
        <w:t xml:space="preserve">. </w:t>
      </w:r>
      <w:r>
        <w:t xml:space="preserve">Le mutazioni spontanee e indotte. </w:t>
      </w:r>
      <w:r w:rsidR="00B875F3">
        <w:t>Riparazione del DNA</w:t>
      </w:r>
      <w:r>
        <w:t xml:space="preserve"> per mezzo del mismatch </w:t>
      </w:r>
      <w:proofErr w:type="spellStart"/>
      <w:r>
        <w:t>repair</w:t>
      </w:r>
      <w:proofErr w:type="spellEnd"/>
      <w:r>
        <w:t xml:space="preserve"> </w:t>
      </w:r>
      <w:proofErr w:type="gramStart"/>
      <w:r>
        <w:t>e  dell’escissione.</w:t>
      </w:r>
      <w:r w:rsidR="00B875F3">
        <w:t>.</w:t>
      </w:r>
      <w:proofErr w:type="gramEnd"/>
      <w:r w:rsidR="00B875F3">
        <w:t xml:space="preserve"> Meccanismo </w:t>
      </w:r>
      <w:proofErr w:type="gramStart"/>
      <w:r w:rsidR="00B875F3">
        <w:t>della  PCR</w:t>
      </w:r>
      <w:proofErr w:type="gramEnd"/>
      <w:r>
        <w:t xml:space="preserve"> e </w:t>
      </w:r>
      <w:proofErr w:type="spellStart"/>
      <w:r>
        <w:t>replicazopne</w:t>
      </w:r>
      <w:proofErr w:type="spellEnd"/>
      <w:r>
        <w:t xml:space="preserve"> del DNA.</w:t>
      </w:r>
    </w:p>
    <w:p w:rsidR="00B875F3" w:rsidRDefault="00EA6DC9">
      <w:r>
        <w:t xml:space="preserve">LA STRUTTURA DEI GENOMI. I genomi dei procarioti contengono un cromosoma e più </w:t>
      </w:r>
      <w:proofErr w:type="spellStart"/>
      <w:r>
        <w:t>plasmidi.Le</w:t>
      </w:r>
      <w:proofErr w:type="spellEnd"/>
      <w:r>
        <w:t xml:space="preserve"> cellule eucariote hanno un genoma più complesso di quelle eucariote. Gran parte del DNA svolge funzioni ancora ancora sconosciute.</w:t>
      </w:r>
      <w:r w:rsidR="001C18F1">
        <w:t xml:space="preserve"> </w:t>
      </w:r>
      <w:r>
        <w:t xml:space="preserve">IL DNA eucariotico contiene sequenze ripetute. Durante l’interfase il DNA si trova sotto forma di cromatina. La spiralizzazione del DNA inizia </w:t>
      </w:r>
      <w:proofErr w:type="spellStart"/>
      <w:r>
        <w:t>conla</w:t>
      </w:r>
      <w:proofErr w:type="spellEnd"/>
      <w:r>
        <w:t xml:space="preserve"> formazione dei nucleosomi. I telomeri.</w:t>
      </w:r>
    </w:p>
    <w:p w:rsidR="00B875F3" w:rsidRDefault="00B875F3"/>
    <w:p w:rsidR="00B875F3" w:rsidRDefault="00EA6DC9">
      <w:r>
        <w:rPr>
          <w:b/>
          <w:bCs/>
        </w:rPr>
        <w:t>L’ESPRESSIONE GENICA E LA SUA REGOLAZIONE</w:t>
      </w:r>
    </w:p>
    <w:p w:rsidR="00912D0C" w:rsidRDefault="00EA6DC9">
      <w:r>
        <w:t xml:space="preserve">IL FLUSSO DELL’INFORMAZIONE </w:t>
      </w:r>
      <w:proofErr w:type="spellStart"/>
      <w:r>
        <w:t>GENETICA.Beadle</w:t>
      </w:r>
      <w:proofErr w:type="spellEnd"/>
      <w:r>
        <w:t xml:space="preserve"> e </w:t>
      </w:r>
      <w:proofErr w:type="spellStart"/>
      <w:r>
        <w:t>Tatum</w:t>
      </w:r>
      <w:proofErr w:type="spellEnd"/>
      <w:r>
        <w:t xml:space="preserve"> dimostrarono che un gene codifica uno specifico enzima</w:t>
      </w:r>
      <w:r w:rsidR="00912D0C">
        <w:t>.</w:t>
      </w:r>
      <w:r w:rsidR="00B875F3">
        <w:t xml:space="preserve"> Il dogma della biologia molecolare. </w:t>
      </w:r>
      <w:r w:rsidR="00912D0C">
        <w:t>L’RNA agisce da messaggero e da adattatore tra DNA e proteine.</w:t>
      </w:r>
    </w:p>
    <w:p w:rsidR="00EE6D30" w:rsidRPr="00EE6D30" w:rsidRDefault="00912D0C" w:rsidP="00EE6D30">
      <w:pPr>
        <w:rPr>
          <w:rFonts w:eastAsia="Lucida Sans Unicode"/>
        </w:rPr>
      </w:pPr>
      <w:r>
        <w:t xml:space="preserve">LA TRASCRIZIONE DAL DNA ALL’RNA MESSAGGERO. La </w:t>
      </w:r>
      <w:r w:rsidR="00B875F3">
        <w:t xml:space="preserve">Trascrizione  </w:t>
      </w:r>
      <w:r>
        <w:t xml:space="preserve"> avviene in tre fasi. </w:t>
      </w:r>
      <w:r w:rsidR="00EE6D30" w:rsidRPr="00EE6D30">
        <w:rPr>
          <w:rFonts w:eastAsia="Lucida Sans Unicode"/>
        </w:rPr>
        <w:t>Elaborazione dell’</w:t>
      </w:r>
      <w:proofErr w:type="spellStart"/>
      <w:r w:rsidR="00EE6D30" w:rsidRPr="00EE6D30">
        <w:rPr>
          <w:rFonts w:eastAsia="Lucida Sans Unicode"/>
        </w:rPr>
        <w:t>mRNA</w:t>
      </w:r>
      <w:proofErr w:type="spellEnd"/>
      <w:r w:rsidR="00EE6D30" w:rsidRPr="00EE6D30">
        <w:rPr>
          <w:rFonts w:eastAsia="Lucida Sans Unicode"/>
        </w:rPr>
        <w:t xml:space="preserve"> nelle cellule eucariote. Maturazione dell’</w:t>
      </w:r>
      <w:proofErr w:type="spellStart"/>
      <w:r w:rsidR="00EE6D30" w:rsidRPr="00EE6D30">
        <w:rPr>
          <w:rFonts w:eastAsia="Lucida Sans Unicode"/>
        </w:rPr>
        <w:t>mRNA</w:t>
      </w:r>
      <w:proofErr w:type="spellEnd"/>
      <w:r w:rsidR="00EE6D30" w:rsidRPr="00EE6D30">
        <w:rPr>
          <w:rFonts w:eastAsia="Lucida Sans Unicode"/>
        </w:rPr>
        <w:t xml:space="preserve"> mediante splicing.</w:t>
      </w:r>
    </w:p>
    <w:p w:rsidR="00912D0C" w:rsidRDefault="00B875F3">
      <w:r>
        <w:t>Codic</w:t>
      </w:r>
      <w:r w:rsidR="00EA6DC9">
        <w:t>e</w:t>
      </w:r>
      <w:r>
        <w:t xml:space="preserve"> genetico</w:t>
      </w:r>
      <w:r w:rsidR="00912D0C">
        <w:t xml:space="preserve"> è scritto in triplette. </w:t>
      </w:r>
      <w:r>
        <w:t xml:space="preserve"> </w:t>
      </w:r>
      <w:r w:rsidR="00EA6DC9">
        <w:t xml:space="preserve">Esperimenti di </w:t>
      </w:r>
      <w:proofErr w:type="spellStart"/>
      <w:r w:rsidR="00EA6DC9">
        <w:t>Nirenberg</w:t>
      </w:r>
      <w:proofErr w:type="spellEnd"/>
      <w:r w:rsidR="00EA6DC9">
        <w:t xml:space="preserve"> e </w:t>
      </w:r>
      <w:proofErr w:type="spellStart"/>
      <w:r w:rsidR="00EA6DC9">
        <w:t>Matthei</w:t>
      </w:r>
      <w:proofErr w:type="spellEnd"/>
      <w:r w:rsidR="00912D0C">
        <w:t xml:space="preserve">.  Il Codice genetico </w:t>
      </w:r>
      <w:proofErr w:type="gramStart"/>
      <w:r w:rsidR="00912D0C">
        <w:t>è  degenerato</w:t>
      </w:r>
      <w:proofErr w:type="gramEnd"/>
      <w:r w:rsidR="00912D0C">
        <w:t>, non ambiguo, universale .</w:t>
      </w:r>
    </w:p>
    <w:p w:rsidR="00B875F3" w:rsidRDefault="00912D0C">
      <w:r>
        <w:t xml:space="preserve">LA </w:t>
      </w:r>
      <w:proofErr w:type="gramStart"/>
      <w:r>
        <w:t>TRADUZIONE :</w:t>
      </w:r>
      <w:proofErr w:type="gramEnd"/>
      <w:r>
        <w:t xml:space="preserve"> DALL’RNA ALLE PROTEINE</w:t>
      </w:r>
      <w:r w:rsidR="00B875F3">
        <w:t xml:space="preserve"> </w:t>
      </w:r>
      <w:r>
        <w:t xml:space="preserve">. Il t RNA è </w:t>
      </w:r>
      <w:proofErr w:type="gramStart"/>
      <w:r>
        <w:t>l’adattatore  :</w:t>
      </w:r>
      <w:proofErr w:type="gramEnd"/>
      <w:r>
        <w:t xml:space="preserve"> struttura </w:t>
      </w:r>
      <w:proofErr w:type="spellStart"/>
      <w:r>
        <w:t>dele</w:t>
      </w:r>
      <w:proofErr w:type="spellEnd"/>
      <w:r>
        <w:t xml:space="preserve"> transfer. </w:t>
      </w:r>
      <w:r w:rsidR="00B875F3">
        <w:t>RNA ribosomiale e struttura dei ribosomi</w:t>
      </w:r>
      <w:r>
        <w:t xml:space="preserve">. </w:t>
      </w:r>
      <w:r w:rsidR="00B875F3">
        <w:t xml:space="preserve">Meccanismo della </w:t>
      </w:r>
      <w:proofErr w:type="gramStart"/>
      <w:r w:rsidR="00B875F3">
        <w:t>sintesi  delle</w:t>
      </w:r>
      <w:proofErr w:type="gramEnd"/>
      <w:r w:rsidR="00B875F3">
        <w:t xml:space="preserve"> proteine.</w:t>
      </w:r>
    </w:p>
    <w:p w:rsidR="00B72299" w:rsidRDefault="00B72299"/>
    <w:p w:rsidR="00B72299" w:rsidRDefault="00B72299" w:rsidP="00B72299">
      <w:r>
        <w:rPr>
          <w:b/>
          <w:bCs/>
        </w:rPr>
        <w:t>MENDEL E LA GENETICA CLASSICA</w:t>
      </w:r>
    </w:p>
    <w:p w:rsidR="00B72299" w:rsidRDefault="00B72299" w:rsidP="00B72299">
      <w:r>
        <w:t xml:space="preserve">Nascita della genetica. La legge della dominanza. La legge della </w:t>
      </w:r>
      <w:proofErr w:type="gramStart"/>
      <w:r>
        <w:t>segregazione .</w:t>
      </w:r>
      <w:proofErr w:type="gramEnd"/>
      <w:r>
        <w:t xml:space="preserve"> Trasmissione dei caratteri umani, genotipo e fenotipo, test cross. Leggi dell’assortimento indipendente.  Malattie genetiche umane: autosomiche causate da un allele recessivo</w:t>
      </w:r>
      <w:r w:rsidR="00EA6DC9">
        <w:t>.</w:t>
      </w:r>
      <w:r>
        <w:t xml:space="preserve"> </w:t>
      </w:r>
      <w:r w:rsidR="00EA6DC9">
        <w:t xml:space="preserve">Malattie </w:t>
      </w:r>
      <w:r>
        <w:t>autosomiche causate da un allele dominante.</w:t>
      </w:r>
    </w:p>
    <w:p w:rsidR="00B72299" w:rsidRDefault="00B72299" w:rsidP="00B72299"/>
    <w:p w:rsidR="00B72299" w:rsidRPr="00B72299" w:rsidRDefault="00B72299" w:rsidP="00B72299">
      <w:pPr>
        <w:rPr>
          <w:b/>
          <w:bCs/>
        </w:rPr>
      </w:pPr>
      <w:r w:rsidRPr="00B72299">
        <w:rPr>
          <w:b/>
          <w:bCs/>
        </w:rPr>
        <w:t>LA GENETICA NON MENDELIANA</w:t>
      </w:r>
    </w:p>
    <w:p w:rsidR="00B875F3" w:rsidRDefault="00912D0C">
      <w:pPr>
        <w:jc w:val="both"/>
      </w:pPr>
      <w:r>
        <w:t xml:space="preserve">Dominanza incompleta. Gruppi sanguigni: </w:t>
      </w:r>
      <w:proofErr w:type="spellStart"/>
      <w:r>
        <w:t>allelia</w:t>
      </w:r>
      <w:proofErr w:type="spellEnd"/>
      <w:r>
        <w:t xml:space="preserve"> multipla e Codominanza. Epistasi. Eredità poligenica. Pleiotropia. Influenza dell’ambiente sull’espressione </w:t>
      </w:r>
      <w:proofErr w:type="gramStart"/>
      <w:r>
        <w:t xml:space="preserve">genica </w:t>
      </w:r>
      <w:r w:rsidR="000C4717">
        <w:t>.</w:t>
      </w:r>
      <w:proofErr w:type="gramEnd"/>
    </w:p>
    <w:p w:rsidR="000C4717" w:rsidRDefault="000C4717">
      <w:pPr>
        <w:jc w:val="both"/>
      </w:pPr>
      <w:r>
        <w:t xml:space="preserve">Gli studi di Sutton e Morgan sui cromosomi sessuali, caratteri legati al sesso. Esperimenti sulla Drosophila </w:t>
      </w:r>
      <w:proofErr w:type="spellStart"/>
      <w:r w:rsidR="00584C86">
        <w:t>M</w:t>
      </w:r>
      <w:r>
        <w:t>elanogaster</w:t>
      </w:r>
      <w:proofErr w:type="spellEnd"/>
      <w:r>
        <w:t>. Malattie genetiche legate ai cromosomi sessuali: Daltonismo, emofilia, distrofia muscolare di Duchenne, favismo, sindrome dell’X fragile.</w:t>
      </w:r>
    </w:p>
    <w:p w:rsidR="000C4717" w:rsidRDefault="00B875F3">
      <w:pPr>
        <w:jc w:val="both"/>
      </w:pPr>
      <w:r>
        <w:t xml:space="preserve">                                                                                                  </w:t>
      </w:r>
    </w:p>
    <w:p w:rsidR="00B875F3" w:rsidRDefault="000C4717">
      <w:pPr>
        <w:jc w:val="both"/>
      </w:pPr>
      <w:r>
        <w:t xml:space="preserve">                                                                                                           </w:t>
      </w:r>
      <w:r w:rsidR="00B875F3">
        <w:t>FIRMA DEL DOCENTE</w:t>
      </w:r>
    </w:p>
    <w:p w:rsidR="00B875F3" w:rsidRDefault="00B875F3">
      <w:pPr>
        <w:jc w:val="both"/>
      </w:pPr>
      <w:r>
        <w:t xml:space="preserve">                                                                                                                 Adriana Mangano</w:t>
      </w:r>
    </w:p>
    <w:p w:rsidR="00B875F3" w:rsidRDefault="00B875F3">
      <w:pPr>
        <w:jc w:val="both"/>
      </w:pPr>
    </w:p>
    <w:sectPr w:rsidR="00B875F3">
      <w:pgSz w:w="11906" w:h="16838"/>
      <w:pgMar w:top="1417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2299"/>
    <w:rsid w:val="000C4717"/>
    <w:rsid w:val="001C18F1"/>
    <w:rsid w:val="004D173B"/>
    <w:rsid w:val="00584C86"/>
    <w:rsid w:val="00912D0C"/>
    <w:rsid w:val="00B3544B"/>
    <w:rsid w:val="00B72299"/>
    <w:rsid w:val="00B875F3"/>
    <w:rsid w:val="00CF3CA9"/>
    <w:rsid w:val="00DB6CB0"/>
    <w:rsid w:val="00EA6DC9"/>
    <w:rsid w:val="00EC0A30"/>
    <w:rsid w:val="00EE6D30"/>
    <w:rsid w:val="00F5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DD1A592E-8EC6-49E5-878E-731527ED4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rFonts w:cs="Calibri"/>
      <w:kern w:val="1"/>
      <w:sz w:val="24"/>
      <w:szCs w:val="24"/>
      <w:lang w:eastAsia="ar-SA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jc w:val="both"/>
      <w:outlineLvl w:val="1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Carpredefinitoparagrafo2">
    <w:name w:val="Car. predefinito paragrafo2"/>
  </w:style>
  <w:style w:type="character" w:customStyle="1" w:styleId="Absatz-Standardschriftart">
    <w:name w:val="Absatz-Standardschriftart"/>
  </w:style>
  <w:style w:type="character" w:customStyle="1" w:styleId="Carpredefinitoparagrafo1">
    <w:name w:val="Car. predefinito paragrafo1"/>
  </w:style>
  <w:style w:type="character" w:customStyle="1" w:styleId="Titolo2Carattere">
    <w:name w:val="Titolo 2 Carattere"/>
    <w:rPr>
      <w:rFonts w:ascii="Times New Roman" w:eastAsia="Times New Roman" w:hAnsi="Times New Roman" w:cs="Times New Roman"/>
      <w:kern w:val="1"/>
      <w:sz w:val="24"/>
      <w:szCs w:val="24"/>
      <w:u w:val="single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ascii="Calibri" w:hAnsi="Calibri"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ascii="Calibri" w:hAnsi="Calibri"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ascii="Calibri" w:hAnsi="Calibri"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ascii="Calibri" w:hAnsi="Calibri" w:cs="Mangal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C873E-4E97-4F09-B2D6-6699F18B0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cp:lastModifiedBy>docente</cp:lastModifiedBy>
  <cp:revision>2</cp:revision>
  <cp:lastPrinted>1601-01-01T00:00:00Z</cp:lastPrinted>
  <dcterms:created xsi:type="dcterms:W3CDTF">2019-06-06T10:03:00Z</dcterms:created>
  <dcterms:modified xsi:type="dcterms:W3CDTF">2019-06-06T10:03:00Z</dcterms:modified>
</cp:coreProperties>
</file>